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B" w:rsidRDefault="00DA7F7B" w:rsidP="00DA7F7B">
      <w:pPr>
        <w:spacing w:line="360" w:lineRule="auto"/>
        <w:jc w:val="center"/>
        <w:rPr>
          <w:rFonts w:cs="Iskoola Pota" w:hint="cs"/>
          <w:b/>
          <w:bCs/>
          <w:sz w:val="28"/>
          <w:szCs w:val="28"/>
          <w:u w:val="single"/>
        </w:rPr>
      </w:pPr>
      <w:r>
        <w:rPr>
          <w:rFonts w:cs="Iskoola Pota" w:hint="cs"/>
          <w:b/>
          <w:bCs/>
          <w:sz w:val="28"/>
          <w:szCs w:val="28"/>
          <w:u w:val="single"/>
          <w:cs/>
        </w:rPr>
        <w:t>වාර්ෂික මහ සභා රැස්වීම හා විශේෂ ඉදිරිපත් කිරීම</w:t>
      </w:r>
    </w:p>
    <w:p w:rsidR="00DA7F7B" w:rsidRDefault="00DA7F7B" w:rsidP="00DA7F7B">
      <w:pPr>
        <w:spacing w:line="360" w:lineRule="auto"/>
        <w:rPr>
          <w:rFonts w:cs="Iskoola Pota" w:hint="cs"/>
          <w:b/>
          <w:bCs/>
          <w:sz w:val="28"/>
          <w:szCs w:val="28"/>
          <w:u w:val="single"/>
        </w:rPr>
      </w:pPr>
    </w:p>
    <w:p w:rsidR="00DA7F7B" w:rsidRDefault="00DA7F7B" w:rsidP="00DA7F7B">
      <w:pPr>
        <w:spacing w:line="360" w:lineRule="auto"/>
        <w:jc w:val="both"/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ශ්‍රී ලංකා හේතුවාදී සංගමයේ </w:t>
      </w:r>
      <w:r w:rsidRPr="00D95A4E">
        <w:rPr>
          <w:rFonts w:cs="Iskoola Pota" w:hint="cs"/>
          <w:sz w:val="28"/>
          <w:szCs w:val="28"/>
          <w:cs/>
        </w:rPr>
        <w:t xml:space="preserve">  වාර්ෂික මහ සභා රැස්වීම</w:t>
      </w:r>
      <w:r>
        <w:rPr>
          <w:rFonts w:cs="Iskoola Pota" w:hint="cs"/>
          <w:sz w:val="28"/>
          <w:szCs w:val="28"/>
          <w:cs/>
        </w:rPr>
        <w:t xml:space="preserve"> - </w:t>
      </w:r>
      <w:r w:rsidRPr="00D95A4E">
        <w:rPr>
          <w:rFonts w:cs="Iskoola Pota" w:hint="cs"/>
          <w:sz w:val="28"/>
          <w:szCs w:val="28"/>
          <w:cs/>
        </w:rPr>
        <w:t xml:space="preserve">නව වර්ෂය සඳහා නිල මඩුල්ල පත් කර ගැනීම සහ </w:t>
      </w:r>
    </w:p>
    <w:p w:rsidR="00DA7F7B" w:rsidRPr="00CA669A" w:rsidRDefault="00DA7F7B" w:rsidP="00DA7F7B">
      <w:pPr>
        <w:spacing w:line="360" w:lineRule="auto"/>
        <w:jc w:val="both"/>
        <w:rPr>
          <w:rFonts w:cs="Iskoola Pota" w:hint="cs"/>
          <w:b/>
          <w:bCs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                            </w:t>
      </w:r>
      <w:r w:rsidRPr="00CA669A">
        <w:rPr>
          <w:rFonts w:cs="Iskoola Pota" w:hint="cs"/>
          <w:b/>
          <w:bCs/>
          <w:sz w:val="28"/>
          <w:szCs w:val="28"/>
          <w:cs/>
        </w:rPr>
        <w:t>භූතයින් බෝතල් කිරීම</w:t>
      </w:r>
    </w:p>
    <w:p w:rsidR="00DA7F7B" w:rsidRPr="00CA669A" w:rsidRDefault="00DA7F7B" w:rsidP="00DA7F7B">
      <w:pPr>
        <w:spacing w:line="360" w:lineRule="auto"/>
        <w:jc w:val="both"/>
        <w:rPr>
          <w:rFonts w:cs="Iskoola Pota" w:hint="cs"/>
          <w:b/>
          <w:bCs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                            </w:t>
      </w:r>
      <w:r w:rsidRPr="00CA669A">
        <w:rPr>
          <w:rFonts w:cs="Iskoola Pota" w:hint="cs"/>
          <w:b/>
          <w:bCs/>
          <w:sz w:val="28"/>
          <w:szCs w:val="28"/>
          <w:cs/>
        </w:rPr>
        <w:t>කනප්පු  යැවීම</w:t>
      </w:r>
    </w:p>
    <w:p w:rsidR="00DA7F7B" w:rsidRDefault="00DA7F7B" w:rsidP="00DA7F7B">
      <w:pPr>
        <w:spacing w:line="360" w:lineRule="auto"/>
        <w:jc w:val="both"/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                           </w:t>
      </w:r>
      <w:r w:rsidRPr="00CA669A">
        <w:rPr>
          <w:rFonts w:cs="Iskoola Pota" w:hint="cs"/>
          <w:b/>
          <w:bCs/>
          <w:sz w:val="28"/>
          <w:szCs w:val="28"/>
          <w:cs/>
        </w:rPr>
        <w:t xml:space="preserve"> බිත්තරයෙන්  ලේ ගැනීම</w:t>
      </w:r>
      <w:r>
        <w:rPr>
          <w:rFonts w:cs="Iskoola Pota" w:hint="cs"/>
          <w:sz w:val="28"/>
          <w:szCs w:val="28"/>
          <w:cs/>
        </w:rPr>
        <w:t xml:space="preserve"> හා වෙනත් එවැනි විශේෂ ඉදිරිපත් කිරීම් හා ඒ ආශ්‍රිත සාකච්ඡාමය වැඩ සටහන 2011 ජුලි මස 13  වැනි බදාදා බොරැල්ල කොටා පාරේ </w:t>
      </w:r>
      <w:r w:rsidRPr="00CA669A">
        <w:rPr>
          <w:rFonts w:cs="Iskoola Pota" w:hint="cs"/>
          <w:b/>
          <w:bCs/>
          <w:sz w:val="28"/>
          <w:szCs w:val="28"/>
          <w:cs/>
        </w:rPr>
        <w:t xml:space="preserve">ආචාර්ය එන්.එම්. පෙරේරා මධ්‍යස්ථානයෙදී </w:t>
      </w:r>
      <w:r>
        <w:rPr>
          <w:rFonts w:cs="Iskoola Pota" w:hint="cs"/>
          <w:sz w:val="28"/>
          <w:szCs w:val="28"/>
          <w:cs/>
        </w:rPr>
        <w:t>ප.ව. 4.15 ට පැවැත්වෙනු ඇත.</w:t>
      </w:r>
    </w:p>
    <w:p w:rsidR="00DA7F7B" w:rsidRDefault="00DA7F7B" w:rsidP="00DA7F7B">
      <w:pPr>
        <w:spacing w:line="360" w:lineRule="auto"/>
        <w:jc w:val="both"/>
        <w:rPr>
          <w:rFonts w:cs="Iskoola Pota" w:hint="cs"/>
          <w:sz w:val="28"/>
          <w:szCs w:val="28"/>
        </w:rPr>
      </w:pPr>
    </w:p>
    <w:p w:rsidR="00DA7F7B" w:rsidRDefault="00DA7F7B" w:rsidP="00DA7F7B">
      <w:pPr>
        <w:spacing w:line="360" w:lineRule="auto"/>
        <w:jc w:val="both"/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වැඩ සටහන සියල්ලන් හට විවෘතය.</w:t>
      </w:r>
    </w:p>
    <w:p w:rsidR="00DA7F7B" w:rsidRDefault="00DA7F7B" w:rsidP="00DA7F7B">
      <w:pPr>
        <w:spacing w:line="360" w:lineRule="auto"/>
        <w:rPr>
          <w:rFonts w:cs="Iskoola Pota" w:hint="cs"/>
          <w:sz w:val="28"/>
          <w:szCs w:val="28"/>
        </w:rPr>
      </w:pPr>
    </w:p>
    <w:p w:rsidR="00DA7F7B" w:rsidRDefault="00DA7F7B" w:rsidP="00DA7F7B">
      <w:pPr>
        <w:spacing w:line="360" w:lineRule="auto"/>
        <w:rPr>
          <w:rFonts w:cs="Iskoola Pota" w:hint="cs"/>
          <w:sz w:val="28"/>
          <w:szCs w:val="28"/>
        </w:rPr>
      </w:pPr>
    </w:p>
    <w:p w:rsidR="00DA7F7B" w:rsidRDefault="00DA7F7B" w:rsidP="00DA7F7B">
      <w:pPr>
        <w:spacing w:line="360" w:lineRule="auto"/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ලේකම්</w:t>
      </w:r>
    </w:p>
    <w:p w:rsidR="00DA7F7B" w:rsidRDefault="00DA7F7B" w:rsidP="00DA7F7B">
      <w:pPr>
        <w:spacing w:line="360" w:lineRule="auto"/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තාරක වරාපිටිය</w:t>
      </w:r>
    </w:p>
    <w:p w:rsidR="00BE1A86" w:rsidRDefault="00DA7F7B"/>
    <w:sectPr w:rsidR="00BE1A86" w:rsidSect="004F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F7B"/>
    <w:rsid w:val="00136C3A"/>
    <w:rsid w:val="004F393A"/>
    <w:rsid w:val="0064532C"/>
    <w:rsid w:val="00DA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7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2011-07-01T05:01:00Z</dcterms:created>
  <dcterms:modified xsi:type="dcterms:W3CDTF">2011-07-01T05:02:00Z</dcterms:modified>
</cp:coreProperties>
</file>